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0498" w14:textId="003F26C4" w:rsidR="00215716" w:rsidRDefault="00215716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11BEDC7C" wp14:editId="53A7599F">
            <wp:extent cx="2269137" cy="1138932"/>
            <wp:effectExtent l="0" t="0" r="4445" b="4445"/>
            <wp:docPr id="1510198550" name="Picture 1" descr="A logo with orange and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98550" name="Picture 1" descr="A logo with orange and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40" cy="116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0704" w14:textId="77777777" w:rsidR="00215716" w:rsidRDefault="00215716">
      <w:pPr>
        <w:rPr>
          <w:rFonts w:ascii="Cambria" w:hAnsi="Cambria"/>
        </w:rPr>
      </w:pPr>
    </w:p>
    <w:p w14:paraId="41D039F6" w14:textId="0A6EBB60" w:rsidR="00215716" w:rsidRDefault="0021571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FOR IMMEDIATE RELEASE, PLEASE:</w:t>
      </w:r>
    </w:p>
    <w:p w14:paraId="4BE59328" w14:textId="77777777" w:rsidR="00215716" w:rsidRDefault="00215716">
      <w:pPr>
        <w:rPr>
          <w:rFonts w:ascii="Cambria" w:hAnsi="Cambria"/>
        </w:rPr>
      </w:pPr>
    </w:p>
    <w:p w14:paraId="000722F6" w14:textId="77777777" w:rsidR="00215716" w:rsidRDefault="00215716">
      <w:pPr>
        <w:rPr>
          <w:rFonts w:ascii="Cambria" w:hAnsi="Cambria"/>
        </w:rPr>
      </w:pPr>
    </w:p>
    <w:p w14:paraId="2489F0CE" w14:textId="414B479D" w:rsidR="00584D91" w:rsidRPr="00A61AC0" w:rsidRDefault="00E43FA6">
      <w:pPr>
        <w:rPr>
          <w:rFonts w:ascii="Cambria" w:hAnsi="Cambria"/>
        </w:rPr>
      </w:pPr>
      <w:r w:rsidRPr="00A61AC0">
        <w:rPr>
          <w:rFonts w:ascii="Cambria" w:hAnsi="Cambria"/>
        </w:rPr>
        <w:t xml:space="preserve">Opera Las Vegas announces its 2024-2025 Twenty-sixth Anniversary schedule, billed as a </w:t>
      </w:r>
      <w:r w:rsidRPr="006037F6">
        <w:rPr>
          <w:rFonts w:ascii="Cambria" w:hAnsi="Cambria"/>
          <w:i/>
          <w:iCs/>
        </w:rPr>
        <w:t>Season of Smiles.</w:t>
      </w:r>
    </w:p>
    <w:p w14:paraId="07AFA3AD" w14:textId="77777777" w:rsidR="00E43FA6" w:rsidRPr="00A61AC0" w:rsidRDefault="00E43FA6">
      <w:pPr>
        <w:rPr>
          <w:rFonts w:ascii="Cambria" w:hAnsi="Cambria"/>
        </w:rPr>
      </w:pPr>
    </w:p>
    <w:p w14:paraId="067E0D0D" w14:textId="3E12006E" w:rsidR="00E43FA6" w:rsidRPr="00A61AC0" w:rsidRDefault="00E43FA6">
      <w:pPr>
        <w:rPr>
          <w:rFonts w:ascii="Cambria" w:hAnsi="Cambria"/>
        </w:rPr>
      </w:pPr>
      <w:r w:rsidRPr="00A61AC0">
        <w:rPr>
          <w:rFonts w:ascii="Cambria" w:hAnsi="Cambria"/>
        </w:rPr>
        <w:t>General Director Jim Sohre says</w:t>
      </w:r>
      <w:proofErr w:type="gramStart"/>
      <w:r w:rsidRPr="00A61AC0">
        <w:rPr>
          <w:rFonts w:ascii="Cambria" w:hAnsi="Cambria"/>
        </w:rPr>
        <w:t>:  “</w:t>
      </w:r>
      <w:proofErr w:type="gramEnd"/>
      <w:r w:rsidRPr="00A61AC0">
        <w:rPr>
          <w:rFonts w:ascii="Cambria" w:hAnsi="Cambria"/>
        </w:rPr>
        <w:t xml:space="preserve">Given the </w:t>
      </w:r>
      <w:r w:rsidR="006037F6">
        <w:rPr>
          <w:rFonts w:ascii="Cambria" w:hAnsi="Cambria"/>
        </w:rPr>
        <w:t xml:space="preserve">occasional </w:t>
      </w:r>
      <w:r w:rsidRPr="00A61AC0">
        <w:rPr>
          <w:rFonts w:ascii="Cambria" w:hAnsi="Cambria"/>
        </w:rPr>
        <w:t xml:space="preserve">turbulence of the times, we figured everyone would welcome a good laugh, and with a slate of comic operas and uplifting events, we hope to </w:t>
      </w:r>
      <w:r w:rsidR="00215716">
        <w:rPr>
          <w:rFonts w:ascii="Cambria" w:hAnsi="Cambria"/>
        </w:rPr>
        <w:t xml:space="preserve">play a part in </w:t>
      </w:r>
      <w:r w:rsidRPr="00A61AC0">
        <w:rPr>
          <w:rFonts w:ascii="Cambria" w:hAnsi="Cambria"/>
        </w:rPr>
        <w:t>fill</w:t>
      </w:r>
      <w:r w:rsidR="00215716">
        <w:rPr>
          <w:rFonts w:ascii="Cambria" w:hAnsi="Cambria"/>
        </w:rPr>
        <w:t xml:space="preserve">ing </w:t>
      </w:r>
      <w:r w:rsidRPr="00A61AC0">
        <w:rPr>
          <w:rFonts w:ascii="Cambria" w:hAnsi="Cambria"/>
        </w:rPr>
        <w:t xml:space="preserve">that need. Spoiler Alert: Atypically for an opera season, no one dies!”  </w:t>
      </w:r>
    </w:p>
    <w:p w14:paraId="2BA4D2CD" w14:textId="77777777" w:rsidR="00E43FA6" w:rsidRPr="00A61AC0" w:rsidRDefault="00E43FA6">
      <w:pPr>
        <w:rPr>
          <w:rFonts w:ascii="Cambria" w:hAnsi="Cambria"/>
        </w:rPr>
      </w:pPr>
    </w:p>
    <w:p w14:paraId="04DB288A" w14:textId="77AB31B5" w:rsidR="00E43FA6" w:rsidRPr="00A61AC0" w:rsidRDefault="00E43FA6">
      <w:pPr>
        <w:rPr>
          <w:rFonts w:ascii="Cambria" w:hAnsi="Cambria"/>
        </w:rPr>
      </w:pPr>
      <w:r w:rsidRPr="00A61AC0">
        <w:rPr>
          <w:rFonts w:ascii="Cambria" w:hAnsi="Cambria"/>
        </w:rPr>
        <w:t xml:space="preserve">The joyous singing begins on 10 September with </w:t>
      </w:r>
      <w:r w:rsidRPr="006037F6">
        <w:rPr>
          <w:rFonts w:ascii="Cambria" w:hAnsi="Cambria"/>
          <w:i/>
          <w:iCs/>
        </w:rPr>
        <w:t>Opera Uncorked,</w:t>
      </w:r>
      <w:r w:rsidRPr="00A61AC0">
        <w:rPr>
          <w:rFonts w:ascii="Cambria" w:hAnsi="Cambria"/>
        </w:rPr>
        <w:t xml:space="preserve"> a themed concert with dinner at </w:t>
      </w:r>
      <w:proofErr w:type="spellStart"/>
      <w:r w:rsidRPr="00A61AC0">
        <w:rPr>
          <w:rFonts w:ascii="Cambria" w:hAnsi="Cambria"/>
        </w:rPr>
        <w:t>Monzú</w:t>
      </w:r>
      <w:proofErr w:type="spellEnd"/>
      <w:r w:rsidRPr="00A61AC0">
        <w:rPr>
          <w:rFonts w:ascii="Cambria" w:hAnsi="Cambria"/>
        </w:rPr>
        <w:t xml:space="preserve"> Italian Oven + Bar, featuring </w:t>
      </w:r>
      <w:r w:rsidR="006037F6">
        <w:rPr>
          <w:rFonts w:ascii="Cambria" w:hAnsi="Cambria"/>
        </w:rPr>
        <w:t xml:space="preserve">the inaugural </w:t>
      </w:r>
      <w:r w:rsidRPr="00A61AC0">
        <w:rPr>
          <w:rFonts w:ascii="Cambria" w:hAnsi="Cambria"/>
        </w:rPr>
        <w:t xml:space="preserve">Studio Artists </w:t>
      </w:r>
      <w:r w:rsidR="006037F6">
        <w:rPr>
          <w:rFonts w:ascii="Cambria" w:hAnsi="Cambria"/>
        </w:rPr>
        <w:t>of</w:t>
      </w:r>
      <w:r w:rsidRPr="00A61AC0">
        <w:rPr>
          <w:rFonts w:ascii="Cambria" w:hAnsi="Cambria"/>
        </w:rPr>
        <w:t xml:space="preserve"> the Christopher and Anita Murray Opera Las Vegas Studio at the University of Nevada, Las Vegas.</w:t>
      </w:r>
    </w:p>
    <w:p w14:paraId="69B66259" w14:textId="77777777" w:rsidR="00E43FA6" w:rsidRPr="00A61AC0" w:rsidRDefault="00E43FA6">
      <w:pPr>
        <w:rPr>
          <w:rFonts w:ascii="Cambria" w:hAnsi="Cambria"/>
        </w:rPr>
      </w:pPr>
    </w:p>
    <w:p w14:paraId="1C747DF3" w14:textId="63599429" w:rsidR="00E43FA6" w:rsidRPr="00A61AC0" w:rsidRDefault="00E43FA6">
      <w:pPr>
        <w:rPr>
          <w:rFonts w:ascii="Cambria" w:hAnsi="Cambria"/>
        </w:rPr>
      </w:pPr>
      <w:r w:rsidRPr="00A61AC0">
        <w:rPr>
          <w:rFonts w:ascii="Cambria" w:hAnsi="Cambria"/>
        </w:rPr>
        <w:t>The first staged production of the</w:t>
      </w:r>
      <w:r w:rsidR="00A07CFD">
        <w:rPr>
          <w:rFonts w:ascii="Cambria" w:hAnsi="Cambria"/>
        </w:rPr>
        <w:t xml:space="preserve"> </w:t>
      </w:r>
      <w:r w:rsidRPr="00A61AC0">
        <w:rPr>
          <w:rFonts w:ascii="Cambria" w:hAnsi="Cambria"/>
        </w:rPr>
        <w:t xml:space="preserve">season is the World Premiere </w:t>
      </w:r>
      <w:r w:rsidR="00F7434C" w:rsidRPr="00A61AC0">
        <w:rPr>
          <w:rFonts w:ascii="Cambria" w:hAnsi="Cambria"/>
        </w:rPr>
        <w:t xml:space="preserve">of Conrad Cummings and Mark Campbell’s new comic one act opera, </w:t>
      </w:r>
      <w:r w:rsidR="00F7434C" w:rsidRPr="00A61AC0">
        <w:rPr>
          <w:rFonts w:ascii="Cambria" w:hAnsi="Cambria"/>
          <w:i/>
          <w:iCs/>
        </w:rPr>
        <w:t>Again and Again and Again.</w:t>
      </w:r>
      <w:r w:rsidR="00F7434C" w:rsidRPr="00A61AC0">
        <w:rPr>
          <w:rFonts w:ascii="Cambria" w:hAnsi="Cambria"/>
        </w:rPr>
        <w:t xml:space="preserve">  Based loosely on Corneille’s </w:t>
      </w:r>
      <w:proofErr w:type="spellStart"/>
      <w:r w:rsidR="00F7434C" w:rsidRPr="00A61AC0">
        <w:rPr>
          <w:rFonts w:ascii="Cambria" w:hAnsi="Cambria"/>
          <w:i/>
          <w:iCs/>
        </w:rPr>
        <w:t>L’Illusion</w:t>
      </w:r>
      <w:proofErr w:type="spellEnd"/>
      <w:r w:rsidR="00F7434C" w:rsidRPr="00A61AC0">
        <w:rPr>
          <w:rFonts w:ascii="Cambria" w:hAnsi="Cambria"/>
          <w:i/>
          <w:iCs/>
        </w:rPr>
        <w:t xml:space="preserve"> Comique,</w:t>
      </w:r>
      <w:r w:rsidR="00F7434C" w:rsidRPr="00A61AC0">
        <w:rPr>
          <w:rFonts w:ascii="Cambria" w:hAnsi="Cambria"/>
        </w:rPr>
        <w:t xml:space="preserve"> this wacked</w:t>
      </w:r>
      <w:r w:rsidR="006037F6">
        <w:rPr>
          <w:rFonts w:ascii="Cambria" w:hAnsi="Cambria"/>
        </w:rPr>
        <w:t>-</w:t>
      </w:r>
      <w:r w:rsidR="00F7434C" w:rsidRPr="00A61AC0">
        <w:rPr>
          <w:rFonts w:ascii="Cambria" w:hAnsi="Cambria"/>
        </w:rPr>
        <w:t xml:space="preserve">out tale follows an old </w:t>
      </w:r>
      <w:r w:rsidR="006037F6">
        <w:rPr>
          <w:rFonts w:ascii="Cambria" w:hAnsi="Cambria"/>
        </w:rPr>
        <w:t>French</w:t>
      </w:r>
      <w:r w:rsidR="00F7434C" w:rsidRPr="00A61AC0">
        <w:rPr>
          <w:rFonts w:ascii="Cambria" w:hAnsi="Cambria"/>
        </w:rPr>
        <w:t>man who employs a sorceress to track down his estranged son, who keeps reincarnating across centuries. Performances are at The Space on 11, 12, and 13 October.</w:t>
      </w:r>
    </w:p>
    <w:p w14:paraId="172772EE" w14:textId="77777777" w:rsidR="00F7434C" w:rsidRPr="00A61AC0" w:rsidRDefault="00F7434C">
      <w:pPr>
        <w:rPr>
          <w:rFonts w:ascii="Cambria" w:hAnsi="Cambria"/>
        </w:rPr>
      </w:pPr>
    </w:p>
    <w:p w14:paraId="068A7EA7" w14:textId="60640F20" w:rsidR="00F7434C" w:rsidRPr="00A61AC0" w:rsidRDefault="00F7434C">
      <w:pPr>
        <w:rPr>
          <w:rFonts w:ascii="Cambria" w:hAnsi="Cambria"/>
        </w:rPr>
      </w:pPr>
      <w:r w:rsidRPr="00A61AC0">
        <w:rPr>
          <w:rFonts w:ascii="Cambria" w:hAnsi="Cambria"/>
        </w:rPr>
        <w:t xml:space="preserve">Two of OLV’s most popular free annual events make a welcome return: </w:t>
      </w:r>
      <w:r w:rsidRPr="00A61AC0">
        <w:rPr>
          <w:rFonts w:ascii="Cambria" w:hAnsi="Cambria"/>
          <w:i/>
          <w:iCs/>
        </w:rPr>
        <w:t>Voices Raised for Vets,</w:t>
      </w:r>
      <w:r w:rsidRPr="00A61AC0">
        <w:rPr>
          <w:rFonts w:ascii="Cambria" w:hAnsi="Cambria"/>
        </w:rPr>
        <w:t xml:space="preserve"> a staged concert honoring those who served and those who serve, is at the West Las Vegas Library on 10 November</w:t>
      </w:r>
      <w:r w:rsidR="00B151BC" w:rsidRPr="00A61AC0">
        <w:rPr>
          <w:rFonts w:ascii="Cambria" w:hAnsi="Cambria"/>
        </w:rPr>
        <w:t xml:space="preserve">; </w:t>
      </w:r>
      <w:r w:rsidRPr="00A61AC0">
        <w:rPr>
          <w:rFonts w:ascii="Cambria" w:hAnsi="Cambria"/>
        </w:rPr>
        <w:t xml:space="preserve">and </w:t>
      </w:r>
      <w:r w:rsidRPr="00A61AC0">
        <w:rPr>
          <w:rFonts w:ascii="Cambria" w:hAnsi="Cambria"/>
          <w:i/>
          <w:iCs/>
        </w:rPr>
        <w:t>Holiday on Broadway</w:t>
      </w:r>
      <w:r w:rsidR="00B151BC" w:rsidRPr="00A61AC0">
        <w:rPr>
          <w:rFonts w:ascii="Cambria" w:hAnsi="Cambria"/>
          <w:i/>
          <w:iCs/>
        </w:rPr>
        <w:t>,</w:t>
      </w:r>
      <w:r w:rsidRPr="00A61AC0">
        <w:rPr>
          <w:rFonts w:ascii="Cambria" w:hAnsi="Cambria"/>
        </w:rPr>
        <w:t xml:space="preserve"> featuring holiday and seasonal tunes from the Great White Way is at the Windmill Library on 1</w:t>
      </w:r>
      <w:r w:rsidR="00AB30A7">
        <w:rPr>
          <w:rFonts w:ascii="Cambria" w:hAnsi="Cambria"/>
        </w:rPr>
        <w:t>4</w:t>
      </w:r>
      <w:r w:rsidRPr="00A61AC0">
        <w:rPr>
          <w:rFonts w:ascii="Cambria" w:hAnsi="Cambria"/>
        </w:rPr>
        <w:t xml:space="preserve"> December. </w:t>
      </w:r>
    </w:p>
    <w:p w14:paraId="0A44C0F6" w14:textId="77777777" w:rsidR="00B151BC" w:rsidRPr="00A61AC0" w:rsidRDefault="00B151BC">
      <w:pPr>
        <w:rPr>
          <w:rFonts w:ascii="Cambria" w:hAnsi="Cambria"/>
        </w:rPr>
      </w:pPr>
    </w:p>
    <w:p w14:paraId="30BED434" w14:textId="4BC4B168" w:rsidR="003B42C9" w:rsidRPr="00A61AC0" w:rsidRDefault="00B151BC">
      <w:pPr>
        <w:rPr>
          <w:rFonts w:ascii="Cambria" w:hAnsi="Cambria"/>
        </w:rPr>
      </w:pPr>
      <w:r w:rsidRPr="00A61AC0">
        <w:rPr>
          <w:rFonts w:ascii="Cambria" w:hAnsi="Cambria"/>
        </w:rPr>
        <w:t xml:space="preserve">The new year brings another </w:t>
      </w:r>
      <w:r w:rsidR="006037F6">
        <w:rPr>
          <w:rFonts w:ascii="Cambria" w:hAnsi="Cambria"/>
        </w:rPr>
        <w:t>once-each-season</w:t>
      </w:r>
      <w:r w:rsidRPr="00A61AC0">
        <w:rPr>
          <w:rFonts w:ascii="Cambria" w:hAnsi="Cambria"/>
        </w:rPr>
        <w:t xml:space="preserve"> treat, </w:t>
      </w:r>
      <w:r w:rsidRPr="00A61AC0">
        <w:rPr>
          <w:rFonts w:ascii="Cambria" w:hAnsi="Cambria"/>
          <w:i/>
          <w:iCs/>
        </w:rPr>
        <w:t>Opera Legends in Black,</w:t>
      </w:r>
      <w:r w:rsidRPr="00A61AC0">
        <w:rPr>
          <w:rFonts w:ascii="Cambria" w:hAnsi="Cambria"/>
        </w:rPr>
        <w:t xml:space="preserve"> a tribute concert honoring the accomplishments of African</w:t>
      </w:r>
      <w:r w:rsidR="003B42C9" w:rsidRPr="00A61AC0">
        <w:rPr>
          <w:rFonts w:ascii="Cambria" w:hAnsi="Cambria"/>
        </w:rPr>
        <w:t xml:space="preserve"> </w:t>
      </w:r>
      <w:r w:rsidRPr="00A61AC0">
        <w:rPr>
          <w:rFonts w:ascii="Cambria" w:hAnsi="Cambria"/>
        </w:rPr>
        <w:t>American singers and composers with</w:t>
      </w:r>
      <w:r w:rsidR="003B42C9" w:rsidRPr="00A61AC0">
        <w:rPr>
          <w:rFonts w:ascii="Cambria" w:hAnsi="Cambria"/>
        </w:rPr>
        <w:t xml:space="preserve"> </w:t>
      </w:r>
      <w:proofErr w:type="gramStart"/>
      <w:r w:rsidR="003B42C9" w:rsidRPr="00A61AC0">
        <w:rPr>
          <w:rFonts w:ascii="Cambria" w:hAnsi="Cambria"/>
        </w:rPr>
        <w:t xml:space="preserve">vocal </w:t>
      </w:r>
      <w:r w:rsidRPr="00A61AC0">
        <w:rPr>
          <w:rFonts w:ascii="Cambria" w:hAnsi="Cambria"/>
        </w:rPr>
        <w:t xml:space="preserve"> </w:t>
      </w:r>
      <w:r w:rsidR="003B42C9" w:rsidRPr="00A61AC0">
        <w:rPr>
          <w:rFonts w:ascii="Cambria" w:hAnsi="Cambria"/>
        </w:rPr>
        <w:t>selections</w:t>
      </w:r>
      <w:proofErr w:type="gramEnd"/>
      <w:r w:rsidR="003B42C9" w:rsidRPr="00A61AC0">
        <w:rPr>
          <w:rFonts w:ascii="Cambria" w:hAnsi="Cambria"/>
        </w:rPr>
        <w:t xml:space="preserve"> </w:t>
      </w:r>
      <w:r w:rsidRPr="00A61AC0">
        <w:rPr>
          <w:rFonts w:ascii="Cambria" w:hAnsi="Cambria"/>
        </w:rPr>
        <w:t xml:space="preserve">and </w:t>
      </w:r>
      <w:r w:rsidR="003B42C9" w:rsidRPr="00A61AC0">
        <w:rPr>
          <w:rFonts w:ascii="Cambria" w:hAnsi="Cambria"/>
        </w:rPr>
        <w:t xml:space="preserve">narration of </w:t>
      </w:r>
      <w:r w:rsidRPr="00A61AC0">
        <w:rPr>
          <w:rFonts w:ascii="Cambria" w:hAnsi="Cambria"/>
        </w:rPr>
        <w:t>the</w:t>
      </w:r>
      <w:r w:rsidR="003B42C9" w:rsidRPr="00A61AC0">
        <w:rPr>
          <w:rFonts w:ascii="Cambria" w:hAnsi="Cambria"/>
        </w:rPr>
        <w:t>ir</w:t>
      </w:r>
      <w:r w:rsidRPr="00A61AC0">
        <w:rPr>
          <w:rFonts w:ascii="Cambria" w:hAnsi="Cambria"/>
        </w:rPr>
        <w:t xml:space="preserve"> compelling </w:t>
      </w:r>
      <w:r w:rsidR="003B42C9" w:rsidRPr="00A61AC0">
        <w:rPr>
          <w:rFonts w:ascii="Cambria" w:hAnsi="Cambria"/>
        </w:rPr>
        <w:t>perso</w:t>
      </w:r>
      <w:r w:rsidR="00A07CFD">
        <w:rPr>
          <w:rFonts w:ascii="Cambria" w:hAnsi="Cambria"/>
        </w:rPr>
        <w:t>nal</w:t>
      </w:r>
      <w:r w:rsidRPr="00A61AC0">
        <w:rPr>
          <w:rFonts w:ascii="Cambria" w:hAnsi="Cambria"/>
        </w:rPr>
        <w:t xml:space="preserve"> journeys to greatness in spite of societal challenges.</w:t>
      </w:r>
      <w:r w:rsidR="003B42C9" w:rsidRPr="00A61AC0">
        <w:rPr>
          <w:rFonts w:ascii="Cambria" w:hAnsi="Cambria"/>
        </w:rPr>
        <w:t xml:space="preserve"> The free performance opens </w:t>
      </w:r>
      <w:r w:rsidR="00EE2A80">
        <w:rPr>
          <w:rFonts w:ascii="Cambria" w:hAnsi="Cambria"/>
        </w:rPr>
        <w:t>o</w:t>
      </w:r>
      <w:r w:rsidR="00EE2A80" w:rsidRPr="00EE2A80">
        <w:rPr>
          <w:rFonts w:ascii="Cambria" w:hAnsi="Cambria"/>
        </w:rPr>
        <w:t>n the eve of the Martin Luther King, Jr. holiday weekend</w:t>
      </w:r>
      <w:r w:rsidR="00EE2A80">
        <w:rPr>
          <w:rFonts w:ascii="Cambria" w:hAnsi="Cambria"/>
        </w:rPr>
        <w:t xml:space="preserve">, </w:t>
      </w:r>
      <w:r w:rsidR="003B42C9" w:rsidRPr="00A61AC0">
        <w:rPr>
          <w:rFonts w:ascii="Cambria" w:hAnsi="Cambria"/>
        </w:rPr>
        <w:t>1</w:t>
      </w:r>
      <w:r w:rsidR="00514319">
        <w:rPr>
          <w:rFonts w:ascii="Cambria" w:hAnsi="Cambria"/>
        </w:rPr>
        <w:t>7</w:t>
      </w:r>
      <w:r w:rsidR="003B42C9" w:rsidRPr="00A61AC0">
        <w:rPr>
          <w:rFonts w:ascii="Cambria" w:hAnsi="Cambria"/>
        </w:rPr>
        <w:t xml:space="preserve"> </w:t>
      </w:r>
      <w:r w:rsidR="00EE2A80">
        <w:rPr>
          <w:rFonts w:ascii="Cambria" w:hAnsi="Cambria"/>
        </w:rPr>
        <w:t>January</w:t>
      </w:r>
      <w:r w:rsidR="003B42C9" w:rsidRPr="00A61AC0">
        <w:rPr>
          <w:rFonts w:ascii="Cambria" w:hAnsi="Cambria"/>
        </w:rPr>
        <w:t xml:space="preserve"> </w:t>
      </w:r>
      <w:r w:rsidR="00A61AC0" w:rsidRPr="00A61AC0">
        <w:rPr>
          <w:rFonts w:ascii="Cambria" w:hAnsi="Cambria"/>
        </w:rPr>
        <w:t xml:space="preserve">2025 </w:t>
      </w:r>
      <w:r w:rsidR="003B42C9" w:rsidRPr="00A61AC0">
        <w:rPr>
          <w:rFonts w:ascii="Cambria" w:hAnsi="Cambria"/>
        </w:rPr>
        <w:t>at Whitney Library.</w:t>
      </w:r>
    </w:p>
    <w:p w14:paraId="6D14C8E7" w14:textId="77777777" w:rsidR="00A61AC0" w:rsidRPr="00A61AC0" w:rsidRDefault="00A61AC0">
      <w:pPr>
        <w:rPr>
          <w:rFonts w:ascii="Cambria" w:hAnsi="Cambria"/>
        </w:rPr>
      </w:pPr>
    </w:p>
    <w:p w14:paraId="3FA5DDA3" w14:textId="7FFF5B07" w:rsidR="00A61AC0" w:rsidRPr="00A61AC0" w:rsidRDefault="00A61AC0">
      <w:pPr>
        <w:rPr>
          <w:rFonts w:ascii="Cambria" w:hAnsi="Cambria"/>
        </w:rPr>
      </w:pPr>
      <w:r w:rsidRPr="00A61AC0">
        <w:rPr>
          <w:rFonts w:ascii="Cambria" w:hAnsi="Cambria"/>
        </w:rPr>
        <w:t xml:space="preserve">One of the world’s favorite comedies, Rossini’s </w:t>
      </w:r>
      <w:r w:rsidRPr="00A61AC0">
        <w:rPr>
          <w:rFonts w:ascii="Cambria" w:hAnsi="Cambria"/>
          <w:i/>
          <w:iCs/>
        </w:rPr>
        <w:t>The Barber of Seville</w:t>
      </w:r>
      <w:r w:rsidRPr="00A61AC0">
        <w:rPr>
          <w:rFonts w:ascii="Cambria" w:hAnsi="Cambria"/>
        </w:rPr>
        <w:t xml:space="preserve"> will take the stage of the Horn Theatre at the College of Southern Nevada</w:t>
      </w:r>
      <w:r w:rsidR="006037F6">
        <w:rPr>
          <w:rFonts w:ascii="Cambria" w:hAnsi="Cambria"/>
        </w:rPr>
        <w:t xml:space="preserve"> </w:t>
      </w:r>
      <w:r w:rsidRPr="00A61AC0">
        <w:rPr>
          <w:rFonts w:ascii="Cambria" w:hAnsi="Cambria"/>
        </w:rPr>
        <w:t>for two performances only, on 21 and 23 February</w:t>
      </w:r>
      <w:r w:rsidR="00CA25D7">
        <w:rPr>
          <w:rFonts w:ascii="Cambria" w:hAnsi="Cambria"/>
        </w:rPr>
        <w:t xml:space="preserve"> 2025</w:t>
      </w:r>
      <w:r w:rsidRPr="00A61AC0">
        <w:rPr>
          <w:rFonts w:ascii="Cambria" w:hAnsi="Cambria"/>
        </w:rPr>
        <w:t xml:space="preserve">, updated to </w:t>
      </w:r>
      <w:proofErr w:type="gramStart"/>
      <w:r w:rsidRPr="00A61AC0">
        <w:rPr>
          <w:rFonts w:ascii="Cambria" w:hAnsi="Cambria"/>
        </w:rPr>
        <w:t>a  merry</w:t>
      </w:r>
      <w:proofErr w:type="gramEnd"/>
      <w:r w:rsidRPr="00A61AC0">
        <w:rPr>
          <w:rFonts w:ascii="Cambria" w:hAnsi="Cambria"/>
        </w:rPr>
        <w:t xml:space="preserve"> Hollywood milieu, where Figaro is hairdresser to the stars.</w:t>
      </w:r>
      <w:r>
        <w:rPr>
          <w:rFonts w:ascii="Cambria" w:hAnsi="Cambria"/>
        </w:rPr>
        <w:t xml:space="preserve"> The Horn is also host to the second annual </w:t>
      </w:r>
      <w:proofErr w:type="spellStart"/>
      <w:r w:rsidRPr="00A61AC0">
        <w:rPr>
          <w:rFonts w:ascii="Cambria" w:hAnsi="Cambria"/>
          <w:i/>
          <w:iCs/>
        </w:rPr>
        <w:t>Celebración</w:t>
      </w:r>
      <w:proofErr w:type="spellEnd"/>
      <w:r w:rsidRPr="00A61AC0">
        <w:rPr>
          <w:rFonts w:ascii="Cambria" w:hAnsi="Cambria"/>
          <w:i/>
          <w:iCs/>
        </w:rPr>
        <w:t xml:space="preserve"> Latina</w:t>
      </w:r>
      <w:r>
        <w:rPr>
          <w:rFonts w:ascii="Cambria" w:hAnsi="Cambria"/>
        </w:rPr>
        <w:t xml:space="preserve"> on 16 March </w:t>
      </w:r>
      <w:r>
        <w:rPr>
          <w:rFonts w:ascii="Cambria" w:hAnsi="Cambria"/>
        </w:rPr>
        <w:lastRenderedPageBreak/>
        <w:t xml:space="preserve">featuring CSN’s award-winning Mariachi Plata, </w:t>
      </w:r>
      <w:r w:rsidRPr="006037F6">
        <w:rPr>
          <w:rFonts w:ascii="Cambria" w:hAnsi="Cambria"/>
          <w:i/>
          <w:iCs/>
        </w:rPr>
        <w:t>zarzuela</w:t>
      </w:r>
      <w:r>
        <w:rPr>
          <w:rFonts w:ascii="Cambria" w:hAnsi="Cambria"/>
        </w:rPr>
        <w:t xml:space="preserve"> (Spanish operetta), and tributes to world- famous Hispanic opera stars.</w:t>
      </w:r>
    </w:p>
    <w:p w14:paraId="56812C2E" w14:textId="7F17FC30" w:rsidR="003B42C9" w:rsidRDefault="003B42C9"/>
    <w:p w14:paraId="0A7A7E3B" w14:textId="7F92634A" w:rsidR="00B151BC" w:rsidRDefault="00B151BC">
      <w:r>
        <w:t xml:space="preserve"> </w:t>
      </w:r>
      <w:r w:rsidR="00CA25D7">
        <w:t xml:space="preserve">Opera Las Vegas will return to Myron’s at The Smith Center for the seventh time for a healthy dose of the classics when </w:t>
      </w:r>
      <w:r w:rsidR="00CA25D7" w:rsidRPr="006037F6">
        <w:rPr>
          <w:i/>
          <w:iCs/>
        </w:rPr>
        <w:t>Viva Verdi!</w:t>
      </w:r>
      <w:r w:rsidR="00CA25D7">
        <w:t xml:space="preserve"> </w:t>
      </w:r>
      <w:r w:rsidR="00215716">
        <w:t>i</w:t>
      </w:r>
      <w:r w:rsidR="00CA25D7">
        <w:t xml:space="preserve">s presented on 6 April 2025. Expect to hear full throated solos and ensembles from such acclaimed scores as </w:t>
      </w:r>
      <w:r w:rsidR="00CA25D7" w:rsidRPr="00CA25D7">
        <w:rPr>
          <w:i/>
          <w:iCs/>
        </w:rPr>
        <w:t xml:space="preserve">Rigoletto, La traviata, Il </w:t>
      </w:r>
      <w:proofErr w:type="spellStart"/>
      <w:r w:rsidR="00CA25D7" w:rsidRPr="00CA25D7">
        <w:rPr>
          <w:i/>
          <w:iCs/>
        </w:rPr>
        <w:t>trovatore</w:t>
      </w:r>
      <w:proofErr w:type="spellEnd"/>
      <w:r w:rsidR="00CA25D7" w:rsidRPr="00CA25D7">
        <w:rPr>
          <w:i/>
          <w:iCs/>
        </w:rPr>
        <w:t xml:space="preserve">, </w:t>
      </w:r>
      <w:r w:rsidR="00CA25D7">
        <w:t xml:space="preserve">and other masterworks, while enjoying the classy </w:t>
      </w:r>
      <w:proofErr w:type="gramStart"/>
      <w:r w:rsidR="00CA25D7">
        <w:t>supper</w:t>
      </w:r>
      <w:proofErr w:type="gramEnd"/>
      <w:r w:rsidR="00CA25D7">
        <w:t xml:space="preserve"> club atmosphere of the intimate Art Deco venue.</w:t>
      </w:r>
    </w:p>
    <w:p w14:paraId="3DE6B3A0" w14:textId="77777777" w:rsidR="00CA25D7" w:rsidRDefault="00CA25D7"/>
    <w:p w14:paraId="326F20D2" w14:textId="77777777" w:rsidR="0069024B" w:rsidRDefault="00CA25D7">
      <w:r>
        <w:t xml:space="preserve">May 2025 will bring the annual young family friendly tour of the fairy tale “opera,” </w:t>
      </w:r>
      <w:r w:rsidRPr="00A07CFD">
        <w:rPr>
          <w:i/>
          <w:iCs/>
        </w:rPr>
        <w:t>Pinocchio,</w:t>
      </w:r>
      <w:r>
        <w:t xml:space="preserve"> as adapted by John Davies from music of Offenbach, </w:t>
      </w:r>
      <w:r w:rsidR="0069024B">
        <w:t>Mozart, Donizetti, Pergolesi, and yes, even Verdi. Up to six performances are being finalized at diverse demographics in the city.</w:t>
      </w:r>
    </w:p>
    <w:p w14:paraId="1054C364" w14:textId="77777777" w:rsidR="0069024B" w:rsidRDefault="0069024B"/>
    <w:p w14:paraId="297134A0" w14:textId="77777777" w:rsidR="0069024B" w:rsidRDefault="0069024B">
      <w:r>
        <w:t xml:space="preserve">For </w:t>
      </w:r>
      <w:proofErr w:type="gramStart"/>
      <w:r>
        <w:t>a grand</w:t>
      </w:r>
      <w:proofErr w:type="gramEnd"/>
      <w:r>
        <w:t xml:space="preserve"> finale, Opera Las Vegas will collaborate for the first time with L.A.’s Pacific Opera Project with its first ever presentation of a Gilbert and Sullivan operetta, </w:t>
      </w:r>
      <w:r w:rsidRPr="00215716">
        <w:rPr>
          <w:i/>
          <w:iCs/>
        </w:rPr>
        <w:t xml:space="preserve">H.M.S. Pinafore. </w:t>
      </w:r>
      <w:r>
        <w:t xml:space="preserve">This rollicking G&amp;S staple will be on stage at the Judy Bayley Theatre, University of </w:t>
      </w:r>
      <w:proofErr w:type="gramStart"/>
      <w:r>
        <w:t>Nevada,  Las</w:t>
      </w:r>
      <w:proofErr w:type="gramEnd"/>
      <w:r>
        <w:t xml:space="preserve"> Vegas for two outings on 6 and 8 June 2025.</w:t>
      </w:r>
    </w:p>
    <w:p w14:paraId="21B6E2EE" w14:textId="77777777" w:rsidR="00215716" w:rsidRDefault="00215716"/>
    <w:p w14:paraId="55D32395" w14:textId="6B0891C3" w:rsidR="00215716" w:rsidRDefault="00215716">
      <w:r>
        <w:t xml:space="preserve">With this tuneful and varied </w:t>
      </w:r>
      <w:r w:rsidRPr="00215716">
        <w:rPr>
          <w:i/>
          <w:iCs/>
        </w:rPr>
        <w:t>Season of Smiles,</w:t>
      </w:r>
      <w:r>
        <w:t xml:space="preserve"> Opera Las Vegas aspires to bring a smile to your face, a spring to your step, and a song to your heart. Learn more about the 2024-2025 line-up by visiting: </w:t>
      </w:r>
      <w:hyperlink r:id="rId5" w:history="1">
        <w:r w:rsidRPr="000811D4">
          <w:rPr>
            <w:rStyle w:val="Hyperlink"/>
          </w:rPr>
          <w:t>www.operalasvegas.com</w:t>
        </w:r>
      </w:hyperlink>
    </w:p>
    <w:p w14:paraId="4515DA0C" w14:textId="77777777" w:rsidR="00215716" w:rsidRDefault="00215716"/>
    <w:p w14:paraId="2AE7DAA8" w14:textId="77777777" w:rsidR="00215716" w:rsidRDefault="00215716"/>
    <w:p w14:paraId="462FD648" w14:textId="4AB207F3" w:rsidR="00215716" w:rsidRDefault="00215716">
      <w:r>
        <w:t xml:space="preserve"> </w:t>
      </w:r>
    </w:p>
    <w:p w14:paraId="5697E282" w14:textId="77777777" w:rsidR="0069024B" w:rsidRDefault="0069024B"/>
    <w:p w14:paraId="6A029252" w14:textId="76FCAD79" w:rsidR="00CA25D7" w:rsidRDefault="0069024B">
      <w:r>
        <w:t xml:space="preserve">     </w:t>
      </w:r>
      <w:r w:rsidR="00CA25D7">
        <w:t xml:space="preserve"> </w:t>
      </w:r>
    </w:p>
    <w:p w14:paraId="5010A80C" w14:textId="77777777" w:rsidR="00B151BC" w:rsidRDefault="00B151BC"/>
    <w:p w14:paraId="6483C3F3" w14:textId="77777777" w:rsidR="00E43FA6" w:rsidRDefault="00E43FA6"/>
    <w:p w14:paraId="0F880337" w14:textId="77777777" w:rsidR="00E43FA6" w:rsidRDefault="00E43FA6"/>
    <w:sectPr w:rsidR="00E43FA6" w:rsidSect="008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6"/>
    <w:rsid w:val="000027C9"/>
    <w:rsid w:val="00060888"/>
    <w:rsid w:val="00215716"/>
    <w:rsid w:val="00310DD9"/>
    <w:rsid w:val="003B42C9"/>
    <w:rsid w:val="00514319"/>
    <w:rsid w:val="00584D91"/>
    <w:rsid w:val="00595597"/>
    <w:rsid w:val="006037F6"/>
    <w:rsid w:val="0069024B"/>
    <w:rsid w:val="00857B8A"/>
    <w:rsid w:val="00A07CFD"/>
    <w:rsid w:val="00A61AC0"/>
    <w:rsid w:val="00AB30A7"/>
    <w:rsid w:val="00B151BC"/>
    <w:rsid w:val="00CA25D7"/>
    <w:rsid w:val="00E43FA6"/>
    <w:rsid w:val="00EE2A80"/>
    <w:rsid w:val="00F6336E"/>
    <w:rsid w:val="00F7434C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C616"/>
  <w15:chartTrackingRefBased/>
  <w15:docId w15:val="{6BB6CD2B-E778-AC41-98C1-DE78E1DB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F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F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F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434C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kern w:val="0"/>
    </w:rPr>
  </w:style>
  <w:style w:type="character" w:customStyle="1" w:styleId="A1">
    <w:name w:val="A1"/>
    <w:uiPriority w:val="99"/>
    <w:rsid w:val="00F7434C"/>
    <w:rPr>
      <w:rFonts w:cs="Adobe Garamond Pro"/>
      <w:i/>
      <w:iCs/>
      <w:color w:val="221E1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5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lasvega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Sohre</dc:creator>
  <cp:keywords/>
  <dc:description/>
  <cp:lastModifiedBy>Gregory Storkan</cp:lastModifiedBy>
  <cp:revision>4</cp:revision>
  <dcterms:created xsi:type="dcterms:W3CDTF">2024-07-30T21:08:00Z</dcterms:created>
  <dcterms:modified xsi:type="dcterms:W3CDTF">2024-08-01T10:45:00Z</dcterms:modified>
</cp:coreProperties>
</file>